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AE" w:rsidRPr="00285CAE" w:rsidRDefault="00285CAE" w:rsidP="00285CAE">
      <w:pPr>
        <w:pageBreakBefore/>
        <w:spacing w:line="360" w:lineRule="auto"/>
        <w:ind w:firstLine="709"/>
        <w:jc w:val="center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Экзаменацио</w:t>
      </w:r>
      <w:bookmarkStart w:id="0" w:name="_GoBack"/>
      <w:bookmarkEnd w:id="0"/>
      <w:r w:rsidRPr="00285CAE">
        <w:rPr>
          <w:sz w:val="24"/>
          <w:szCs w:val="24"/>
          <w:lang w:val="ru-RU"/>
        </w:rPr>
        <w:t>нные вопросы по дисциплине</w:t>
      </w:r>
      <w:r w:rsidRPr="00285CAE">
        <w:rPr>
          <w:sz w:val="24"/>
          <w:szCs w:val="24"/>
          <w:lang w:val="ru-RU"/>
        </w:rPr>
        <w:br/>
        <w:t>«Методология научных исследований»</w:t>
      </w:r>
      <w:r w:rsidRPr="00285CAE">
        <w:rPr>
          <w:sz w:val="24"/>
          <w:szCs w:val="24"/>
          <w:lang w:val="ru-RU"/>
        </w:rPr>
        <w:br/>
        <w:t>для магистр</w:t>
      </w:r>
      <w:r w:rsidR="00782C3F">
        <w:rPr>
          <w:sz w:val="24"/>
          <w:szCs w:val="24"/>
          <w:lang w:val="ru-RU"/>
        </w:rPr>
        <w:t>ант</w:t>
      </w:r>
      <w:r w:rsidRPr="00285CAE">
        <w:rPr>
          <w:sz w:val="24"/>
          <w:szCs w:val="24"/>
          <w:lang w:val="ru-RU"/>
        </w:rPr>
        <w:t>ов направления 08.04.01 «Строительство»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Основные понятия и определения науки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Содержание, объект и области исследований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Методология научного поиска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Этапы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Технология выполнения научных исследований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Планирование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Знакомство и переговоры с преподавателем или назначенным научным руководителем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Выбор темы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Работа над информационными источниками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Публикация результатов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Подготовка доклада о результатах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Оформление научно-исследовательской работы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Сущность методов научного поиска реализуемого в форме проведения деловой игры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Сущность метода научного поиска, основанного на применение древовидных моделей (дерева целей)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Сущность метода научного поиска, основанного на исследовании логических матричных моделей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Понятие методологии науки, методологические подходы исследований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Системный и комплексный подходы к изучению объекта исследований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Современные способы поиска научной информации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Внедрение научных исследований и их эффективность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Научная информация: поиск, накопление, обработка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Методология патентных исследований</w:t>
      </w:r>
    </w:p>
    <w:p w:rsidR="00285CAE" w:rsidRPr="00285CAE" w:rsidRDefault="00285CAE" w:rsidP="00285CAE">
      <w:pPr>
        <w:numPr>
          <w:ilvl w:val="0"/>
          <w:numId w:val="1"/>
        </w:numPr>
        <w:spacing w:line="360" w:lineRule="auto"/>
        <w:rPr>
          <w:sz w:val="24"/>
          <w:szCs w:val="24"/>
          <w:lang w:val="ru-RU"/>
        </w:rPr>
      </w:pPr>
      <w:r w:rsidRPr="00285CAE">
        <w:rPr>
          <w:sz w:val="24"/>
          <w:szCs w:val="24"/>
          <w:lang w:val="ru-RU"/>
        </w:rPr>
        <w:t>Сущность экспертных оценок, процесс экспертного оценивания</w:t>
      </w:r>
    </w:p>
    <w:p w:rsidR="00EC2F44" w:rsidRPr="00285CAE" w:rsidRDefault="00285CAE" w:rsidP="00285CAE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85CAE">
        <w:rPr>
          <w:sz w:val="24"/>
          <w:szCs w:val="24"/>
          <w:lang w:val="ru-RU"/>
        </w:rPr>
        <w:t>Сущность моделирования, виды моделирования</w:t>
      </w:r>
    </w:p>
    <w:sectPr w:rsidR="00EC2F44" w:rsidRPr="00285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863D1"/>
    <w:multiLevelType w:val="hybridMultilevel"/>
    <w:tmpl w:val="9E06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D2"/>
    <w:rsid w:val="00285CAE"/>
    <w:rsid w:val="00782C3F"/>
    <w:rsid w:val="00976AD2"/>
    <w:rsid w:val="00E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AE"/>
    <w:pPr>
      <w:spacing w:after="15" w:line="386" w:lineRule="auto"/>
      <w:ind w:right="3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AE"/>
    <w:pPr>
      <w:spacing w:after="15" w:line="386" w:lineRule="auto"/>
      <w:ind w:right="3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Анечка</dc:creator>
  <cp:keywords/>
  <dc:description/>
  <cp:lastModifiedBy>Eximer</cp:lastModifiedBy>
  <cp:revision>3</cp:revision>
  <dcterms:created xsi:type="dcterms:W3CDTF">2022-01-19T19:15:00Z</dcterms:created>
  <dcterms:modified xsi:type="dcterms:W3CDTF">2022-01-20T15:46:00Z</dcterms:modified>
</cp:coreProperties>
</file>